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e8d61ce" w14:textId="e8d61ce">
      <w:pPr>
        <w:jc w:val="right"/>
        <w15:collapsed w:val="false"/>
        <w:rPr>
          <w:rFonts w:ascii="Arial" w:hAnsi="Arial" w:cs="Arial"/>
        </w:rPr>
      </w:pPr>
      <w:bookmarkStart w:name="_GoBack" w:id="0"/>
      <w:bookmarkEnd w:id="0"/>
      <w:r w:rsidRPr="00CE2A3F">
        <w:rPr>
          <w:rFonts w:ascii="Arial" w:hAnsi="Arial" w:cs="Arial"/>
        </w:rPr>
        <w:t>1 St-</w:t>
      </w:r>
      <w:r w:rsidR="005137D5">
        <w:rPr>
          <w:rFonts w:ascii="Arial" w:hAnsi="Arial" w:cs="Arial"/>
        </w:rPr>
        <w:t>509</w:t>
      </w:r>
      <w:r w:rsidRPr="00CE2A3F">
        <w:rPr>
          <w:rFonts w:ascii="Arial" w:hAnsi="Arial" w:cs="Arial"/>
        </w:rPr>
        <w:t>/</w:t>
      </w:r>
      <w:r w:rsidRPr="00CE2A3F" w:rsidR="00651E9B">
        <w:rPr>
          <w:rFonts w:ascii="Arial" w:hAnsi="Arial" w:cs="Arial"/>
        </w:rPr>
        <w:t>20</w:t>
      </w:r>
      <w:r w:rsidR="005137D5">
        <w:rPr>
          <w:rFonts w:ascii="Arial" w:hAnsi="Arial" w:cs="Arial"/>
        </w:rPr>
        <w:t>21</w:t>
      </w:r>
      <w:r w:rsidRPr="00CE2A3F" w:rsidR="00B30EDC">
        <w:rPr>
          <w:rFonts w:ascii="Arial" w:hAnsi="Arial" w:cs="Arial"/>
        </w:rPr>
        <w:t>-</w:t>
      </w:r>
      <w:r w:rsidR="005137D5">
        <w:rPr>
          <w:rFonts w:ascii="Arial" w:hAnsi="Arial" w:cs="Arial"/>
        </w:rPr>
        <w:t>28</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40340B" w:rsidP="0040340B"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w:t>
      </w:r>
      <w:r w:rsidRPr="00BD376D">
        <w:rPr>
          <w:rFonts w:ascii="Arial" w:hAnsi="Arial" w:cs="Arial"/>
        </w:rPr>
        <w:t>kod Trgovačkog suda u Zadru, u stečajnom postupku nad stečajnim dužnikom</w:t>
      </w:r>
      <w:r w:rsidRPr="00BD376D" w:rsidR="00A5624C">
        <w:rPr>
          <w:rFonts w:ascii="Arial" w:hAnsi="Arial" w:cs="Arial"/>
        </w:rPr>
        <w:t xml:space="preserve"> </w:t>
      </w:r>
      <w:r w:rsidR="005137D5">
        <w:rPr>
          <w:rFonts w:ascii="Arial" w:hAnsi="Arial" w:cs="Arial"/>
        </w:rPr>
        <w:t>ZMAJEVO OKO-ROGOZNICA</w:t>
      </w:r>
      <w:r w:rsidRPr="00455C61" w:rsidR="005137D5">
        <w:rPr>
          <w:rFonts w:ascii="Arial" w:hAnsi="Arial" w:cs="Arial"/>
        </w:rPr>
        <w:t xml:space="preserve"> d.o.o., </w:t>
      </w:r>
      <w:r w:rsidR="005137D5">
        <w:rPr>
          <w:rFonts w:ascii="Arial" w:hAnsi="Arial" w:cs="Arial"/>
        </w:rPr>
        <w:t>Rogoznica</w:t>
      </w:r>
      <w:r w:rsidRPr="00455C61" w:rsidR="005137D5">
        <w:rPr>
          <w:rFonts w:ascii="Arial" w:hAnsi="Arial" w:cs="Arial"/>
        </w:rPr>
        <w:t xml:space="preserve">, </w:t>
      </w:r>
      <w:r w:rsidR="005137D5">
        <w:rPr>
          <w:rFonts w:ascii="Arial" w:hAnsi="Arial" w:cs="Arial"/>
        </w:rPr>
        <w:t>Rogozničkih branitelja 47</w:t>
      </w:r>
      <w:r w:rsidRPr="00455C61" w:rsidR="005137D5">
        <w:rPr>
          <w:rFonts w:ascii="Arial" w:hAnsi="Arial" w:cs="Arial"/>
        </w:rPr>
        <w:t xml:space="preserve">, OIB: </w:t>
      </w:r>
      <w:r w:rsidR="005137D5">
        <w:rPr>
          <w:rFonts w:ascii="Arial" w:hAnsi="Arial" w:cs="Arial"/>
        </w:rPr>
        <w:t>19517378420</w:t>
      </w:r>
      <w:r w:rsidRPr="00BD376D" w:rsidR="00F30D73">
        <w:rPr>
          <w:rFonts w:ascii="Arial" w:hAnsi="Arial" w:cs="Arial"/>
        </w:rPr>
        <w:t>,</w:t>
      </w:r>
      <w:r w:rsidRPr="00BD376D" w:rsidR="00CA1A21">
        <w:rPr>
          <w:rFonts w:ascii="Arial" w:hAnsi="Arial" w:cs="Arial"/>
        </w:rPr>
        <w:t xml:space="preserve"> zastupan</w:t>
      </w:r>
      <w:r w:rsidRPr="00BD376D" w:rsidR="009D40AC">
        <w:rPr>
          <w:rFonts w:ascii="Arial" w:hAnsi="Arial" w:cs="Arial"/>
        </w:rPr>
        <w:t>om</w:t>
      </w:r>
      <w:r w:rsidR="007251FE">
        <w:rPr>
          <w:rFonts w:ascii="Arial" w:hAnsi="Arial" w:cs="Arial"/>
        </w:rPr>
        <w:t xml:space="preserve"> po stečajno</w:t>
      </w:r>
      <w:r w:rsidR="005137D5">
        <w:rPr>
          <w:rFonts w:ascii="Arial" w:hAnsi="Arial" w:cs="Arial"/>
        </w:rPr>
        <w:t>m</w:t>
      </w:r>
      <w:r w:rsidR="0040340B">
        <w:rPr>
          <w:rFonts w:ascii="Arial" w:hAnsi="Arial" w:cs="Arial"/>
        </w:rPr>
        <w:t xml:space="preserve"> </w:t>
      </w:r>
      <w:r w:rsidRPr="00CE2A3F" w:rsidR="00090395">
        <w:rPr>
          <w:rFonts w:ascii="Arial" w:hAnsi="Arial" w:cs="Arial"/>
        </w:rPr>
        <w:t>upravitelj</w:t>
      </w:r>
      <w:r w:rsidR="005137D5">
        <w:rPr>
          <w:rFonts w:ascii="Arial" w:hAnsi="Arial" w:cs="Arial"/>
        </w:rPr>
        <w:t>u</w:t>
      </w:r>
      <w:r w:rsidRPr="00CE2A3F" w:rsidR="00CA1A21">
        <w:rPr>
          <w:rFonts w:ascii="Arial" w:hAnsi="Arial" w:cs="Arial"/>
        </w:rPr>
        <w:t xml:space="preserve"> </w:t>
      </w:r>
      <w:r w:rsidR="005137D5">
        <w:rPr>
          <w:rFonts w:ascii="Arial" w:hAnsi="Arial" w:cs="Arial"/>
        </w:rPr>
        <w:t>Karlu Goričancu</w:t>
      </w:r>
      <w:r w:rsidRPr="00CE2A3F" w:rsidR="00CA1A21">
        <w:rPr>
          <w:rFonts w:ascii="Arial" w:hAnsi="Arial" w:cs="Arial"/>
        </w:rPr>
        <w:t>,</w:t>
      </w:r>
      <w:r w:rsidRPr="00CE2A3F">
        <w:rPr>
          <w:rFonts w:ascii="Arial" w:hAnsi="Arial" w:cs="Arial"/>
        </w:rPr>
        <w:t xml:space="preserve"> </w:t>
      </w:r>
      <w:r w:rsidR="00AC6852">
        <w:rPr>
          <w:rFonts w:ascii="Arial" w:hAnsi="Arial" w:cs="Arial"/>
        </w:rPr>
        <w:t>29. ožujka</w:t>
      </w:r>
      <w:r w:rsidR="00D267EB">
        <w:rPr>
          <w:rFonts w:ascii="Arial" w:hAnsi="Arial" w:cs="Arial"/>
        </w:rPr>
        <w:t xml:space="preserve"> 2023</w:t>
      </w:r>
      <w:r w:rsidRPr="00CE2A3F" w:rsidR="0040340B">
        <w:rPr>
          <w:rFonts w:ascii="Arial" w:hAnsi="Arial" w:cs="Arial"/>
        </w:rPr>
        <w:t>.</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797187">
        <w:rPr>
          <w:rFonts w:ascii="Arial" w:hAnsi="Arial" w:cs="Arial"/>
        </w:rPr>
        <w:t>Nazočni</w:t>
      </w:r>
      <w:r w:rsidRPr="00CE2A3F">
        <w:rPr>
          <w:rFonts w:ascii="Arial" w:hAnsi="Arial" w:cs="Arial"/>
        </w:rPr>
        <w:t xml:space="preserve"> od suda:</w:t>
      </w:r>
    </w:p>
    <w:p w:rsidRPr="00CE2A3F" w:rsidR="0040340B" w:rsidP="0040340B" w:rsidRDefault="0040340B">
      <w:pPr>
        <w:jc w:val="both"/>
        <w:rPr>
          <w:rFonts w:ascii="Arial" w:hAnsi="Arial" w:cs="Arial"/>
        </w:rPr>
      </w:pPr>
    </w:p>
    <w:p w:rsidRPr="00CE2A3F" w:rsidR="0040340B" w:rsidP="0040340B" w:rsidRDefault="0040340B">
      <w:pPr>
        <w:numPr>
          <w:ilvl w:val="0"/>
          <w:numId w:val="1"/>
        </w:numPr>
        <w:jc w:val="both"/>
        <w:rPr>
          <w:rFonts w:ascii="Arial" w:hAnsi="Arial" w:cs="Arial"/>
        </w:rPr>
      </w:pPr>
      <w:r w:rsidRPr="00CE2A3F">
        <w:rPr>
          <w:rFonts w:ascii="Arial" w:hAnsi="Arial" w:cs="Arial"/>
        </w:rPr>
        <w:t>Ardena Bajlo, sutkinja</w:t>
      </w:r>
    </w:p>
    <w:p w:rsidRPr="00CE2A3F" w:rsidR="0040340B" w:rsidP="0040340B" w:rsidRDefault="0040340B">
      <w:pPr>
        <w:numPr>
          <w:ilvl w:val="0"/>
          <w:numId w:val="1"/>
        </w:numPr>
        <w:jc w:val="both"/>
        <w:rPr>
          <w:rFonts w:ascii="Arial" w:hAnsi="Arial" w:cs="Arial"/>
        </w:rPr>
      </w:pPr>
      <w:r w:rsidRPr="00CE2A3F">
        <w:rPr>
          <w:rFonts w:ascii="Arial" w:hAnsi="Arial" w:cs="Arial"/>
        </w:rPr>
        <w:t>Ante Rubelj, zapisničar</w:t>
      </w:r>
    </w:p>
    <w:p w:rsidRPr="00CE2A3F" w:rsidR="0040340B" w:rsidP="0040340B" w:rsidRDefault="0040340B">
      <w:pPr>
        <w:jc w:val="both"/>
        <w:rPr>
          <w:rFonts w:ascii="Arial" w:hAnsi="Arial" w:cs="Arial"/>
        </w:rPr>
      </w:pPr>
    </w:p>
    <w:p w:rsidRPr="00CE2A3F" w:rsidR="0040340B" w:rsidP="0040340B" w:rsidRDefault="0040340B">
      <w:pPr>
        <w:tabs>
          <w:tab w:val="left" w:pos="480"/>
        </w:tabs>
        <w:rPr>
          <w:rFonts w:ascii="Arial" w:hAnsi="Arial" w:cs="Arial"/>
        </w:rPr>
      </w:pPr>
      <w:r w:rsidRPr="00CE2A3F">
        <w:rPr>
          <w:rFonts w:ascii="Arial" w:hAnsi="Arial" w:cs="Arial"/>
        </w:rPr>
        <w:t xml:space="preserve">Početak u </w:t>
      </w:r>
      <w:r w:rsidR="005137D5">
        <w:rPr>
          <w:rFonts w:ascii="Arial" w:hAnsi="Arial" w:cs="Arial"/>
        </w:rPr>
        <w:t>9</w:t>
      </w:r>
      <w:r w:rsidR="00AC6852">
        <w:rPr>
          <w:rFonts w:ascii="Arial" w:hAnsi="Arial" w:cs="Arial"/>
        </w:rPr>
        <w:t>,15</w:t>
      </w:r>
      <w:r w:rsidR="009A23F8">
        <w:rPr>
          <w:rFonts w:ascii="Arial" w:hAnsi="Arial" w:cs="Arial"/>
        </w:rPr>
        <w:t xml:space="preserve"> </w:t>
      </w:r>
      <w:r w:rsidRPr="00CE2A3F">
        <w:rPr>
          <w:rFonts w:ascii="Arial" w:hAnsi="Arial" w:cs="Arial"/>
        </w:rPr>
        <w:t>sati.</w:t>
      </w:r>
    </w:p>
    <w:p w:rsidRPr="00CE2A3F" w:rsidR="0040340B" w:rsidP="0040340B" w:rsidRDefault="0040340B">
      <w:pPr>
        <w:ind w:left="360"/>
        <w:rPr>
          <w:rFonts w:ascii="Arial" w:hAnsi="Arial" w:cs="Arial"/>
        </w:rPr>
      </w:pPr>
    </w:p>
    <w:p w:rsidRPr="00CE2A3F" w:rsidR="0040340B" w:rsidP="0040340B" w:rsidRDefault="009A23F8">
      <w:pPr>
        <w:jc w:val="both"/>
        <w:rPr>
          <w:rFonts w:ascii="Arial" w:hAnsi="Arial" w:cs="Arial"/>
        </w:rPr>
      </w:pPr>
      <w:r>
        <w:rPr>
          <w:rFonts w:ascii="Arial" w:hAnsi="Arial" w:cs="Arial"/>
        </w:rPr>
        <w:t>Utvrđuje se da je nazoč</w:t>
      </w:r>
      <w:r w:rsidR="005137D5">
        <w:rPr>
          <w:rFonts w:ascii="Arial" w:hAnsi="Arial" w:cs="Arial"/>
        </w:rPr>
        <w:t>an</w:t>
      </w:r>
      <w:r w:rsidRPr="00CE2A3F" w:rsidR="0040340B">
        <w:rPr>
          <w:rFonts w:ascii="Arial" w:hAnsi="Arial" w:cs="Arial"/>
        </w:rPr>
        <w:t xml:space="preserve"> </w:t>
      </w:r>
      <w:r w:rsidR="005137D5">
        <w:rPr>
          <w:rFonts w:ascii="Arial" w:hAnsi="Arial" w:cs="Arial"/>
        </w:rPr>
        <w:t>Karlo Goričanec</w:t>
      </w:r>
      <w:r w:rsidRPr="00CE2A3F" w:rsidR="0040340B">
        <w:rPr>
          <w:rFonts w:ascii="Arial" w:hAnsi="Arial" w:cs="Arial"/>
        </w:rPr>
        <w:t>, stečajn</w:t>
      </w:r>
      <w:r w:rsidR="005137D5">
        <w:rPr>
          <w:rFonts w:ascii="Arial" w:hAnsi="Arial" w:cs="Arial"/>
        </w:rPr>
        <w:t>i</w:t>
      </w:r>
      <w:r w:rsidR="0040340B">
        <w:rPr>
          <w:rFonts w:ascii="Arial" w:hAnsi="Arial" w:cs="Arial"/>
        </w:rPr>
        <w:t xml:space="preserve"> </w:t>
      </w:r>
      <w:r w:rsidRPr="00CE2A3F" w:rsidR="0040340B">
        <w:rPr>
          <w:rFonts w:ascii="Arial" w:hAnsi="Arial" w:cs="Arial"/>
        </w:rPr>
        <w:t>upravitelj.</w:t>
      </w:r>
    </w:p>
    <w:p w:rsidRPr="00CE2A3F" w:rsidR="0040340B" w:rsidP="0040340B" w:rsidRDefault="0040340B">
      <w:pPr>
        <w:jc w:val="both"/>
        <w:rPr>
          <w:rFonts w:ascii="Arial" w:hAnsi="Arial" w:cs="Arial"/>
        </w:rPr>
      </w:pPr>
    </w:p>
    <w:p w:rsidR="005137D5" w:rsidP="00AC6852" w:rsidRDefault="005137D5">
      <w:pPr>
        <w:ind w:left="360" w:hanging="360"/>
        <w:jc w:val="both"/>
        <w:rPr>
          <w:rFonts w:ascii="Arial" w:hAnsi="Arial" w:cs="Arial"/>
        </w:rPr>
      </w:pPr>
      <w:r>
        <w:rPr>
          <w:rFonts w:ascii="Arial" w:hAnsi="Arial" w:cs="Arial"/>
        </w:rPr>
        <w:t>Ostali:</w:t>
      </w:r>
    </w:p>
    <w:p w:rsidR="005137D5" w:rsidP="00AC6852" w:rsidRDefault="005137D5">
      <w:pPr>
        <w:ind w:left="360" w:hanging="360"/>
        <w:jc w:val="both"/>
        <w:rPr>
          <w:rFonts w:ascii="Arial" w:hAnsi="Arial" w:cs="Arial"/>
        </w:rPr>
      </w:pPr>
      <w:r>
        <w:rPr>
          <w:rFonts w:ascii="Arial" w:hAnsi="Arial" w:cs="Arial"/>
        </w:rPr>
        <w:t>Željan Bego, raniji zastupnik po zakonu</w:t>
      </w:r>
    </w:p>
    <w:p w:rsidR="00AC6852" w:rsidP="00AC6852" w:rsidRDefault="00AC6852">
      <w:pPr>
        <w:ind w:left="360" w:hanging="360"/>
        <w:jc w:val="both"/>
        <w:rPr>
          <w:rFonts w:ascii="Arial" w:hAnsi="Arial" w:cs="Arial"/>
        </w:rPr>
      </w:pPr>
    </w:p>
    <w:p w:rsidRPr="00522E0B" w:rsidR="00AC6852" w:rsidP="00AC6852" w:rsidRDefault="00AC6852">
      <w:pPr>
        <w:ind w:left="360" w:hanging="360"/>
        <w:jc w:val="both"/>
        <w:rPr>
          <w:rFonts w:ascii="Arial" w:hAnsi="Arial" w:cs="Arial"/>
        </w:rPr>
      </w:pPr>
    </w:p>
    <w:p w:rsidR="005137D5" w:rsidP="0040340B" w:rsidRDefault="0040340B">
      <w:pPr>
        <w:jc w:val="both"/>
        <w:rPr>
          <w:rFonts w:ascii="Arial" w:hAnsi="Arial" w:cs="Arial"/>
        </w:rPr>
      </w:pPr>
      <w:r w:rsidRPr="00CE2A3F">
        <w:rPr>
          <w:rFonts w:ascii="Arial" w:hAnsi="Arial" w:cs="Arial"/>
        </w:rPr>
        <w:t xml:space="preserve">Stečajni sudac </w:t>
      </w:r>
      <w:r w:rsidR="005137D5">
        <w:rPr>
          <w:rFonts w:ascii="Arial" w:hAnsi="Arial" w:cs="Arial"/>
        </w:rPr>
        <w:t>utvrđuje da iz izvješća i tablica stečajnog upravitelja proizlazi da nije prijavljena niti jedna tražbina višeg isplatnog reda te stoga nema uvjeta za održavanje ročišta već će se na prijavu tražbina pozvati vjerovnici nižih isplatnih redova.</w:t>
      </w:r>
    </w:p>
    <w:p w:rsidR="005137D5" w:rsidP="0040340B" w:rsidRDefault="005137D5">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Dovršeno u </w:t>
      </w:r>
      <w:r w:rsidR="005137D5">
        <w:rPr>
          <w:rFonts w:ascii="Arial" w:hAnsi="Arial" w:cs="Arial"/>
        </w:rPr>
        <w:t>9,20</w:t>
      </w:r>
      <w:r w:rsidRPr="00CE2A3F">
        <w:rPr>
          <w:rFonts w:ascii="Arial" w:hAnsi="Arial" w:cs="Arial"/>
        </w:rPr>
        <w:t xml:space="preserve"> sati.</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9E003C" w:rsidP="0040340B" w:rsidRDefault="0040340B">
      <w:pPr>
        <w:jc w:val="both"/>
        <w:rPr>
          <w:rFonts w:ascii="Arial" w:hAnsi="Arial" w:cs="Arial"/>
        </w:rPr>
      </w:pPr>
      <w:r w:rsidRPr="00CE2A3F">
        <w:rPr>
          <w:rFonts w:ascii="Arial" w:hAnsi="Arial" w:cs="Arial"/>
        </w:rPr>
        <w:t>VJEROVNICI</w:t>
      </w:r>
    </w:p>
    <w:p w:rsidRPr="00CE2A3F" w:rsidR="005137D5" w:rsidRDefault="005137D5">
      <w:pPr>
        <w:jc w:val="both"/>
        <w:rPr>
          <w:rFonts w:ascii="Arial" w:hAnsi="Arial" w:cs="Arial"/>
        </w:rPr>
      </w:pPr>
    </w:p>
    <w:sectPr w:rsidRPr="00CE2A3F" w:rsidR="005137D5" w:rsidSect="001E1796">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5137D5">
      <w:rPr>
        <w:rFonts w:ascii="Arial" w:hAnsi="Arial" w:cs="Arial"/>
        <w:noProof/>
      </w:rPr>
      <w:t>2</w:t>
    </w:r>
    <w:r w:rsidRPr="00CE2A3F">
      <w:rPr>
        <w:rFonts w:ascii="Arial" w:hAnsi="Arial" w:cs="Arial"/>
      </w:rPr>
      <w:fldChar w:fldCharType="end"/>
    </w:r>
    <w:r w:rsidRPr="00CE2A3F">
      <w:rPr>
        <w:rFonts w:ascii="Arial" w:hAnsi="Arial" w:cs="Arial"/>
      </w:rPr>
      <w:t xml:space="preserve">                                             1 St-</w:t>
    </w:r>
    <w:r w:rsidR="005137D5">
      <w:rPr>
        <w:rFonts w:ascii="Arial" w:hAnsi="Arial" w:cs="Arial"/>
      </w:rPr>
      <w:t>509</w:t>
    </w:r>
    <w:r w:rsidRPr="00CE2A3F">
      <w:rPr>
        <w:rFonts w:ascii="Arial" w:hAnsi="Arial" w:cs="Arial"/>
      </w:rPr>
      <w:t>/</w:t>
    </w:r>
    <w:r w:rsidR="005137D5">
      <w:rPr>
        <w:rFonts w:ascii="Arial" w:hAnsi="Arial" w:cs="Arial"/>
      </w:rPr>
      <w:t>21</w:t>
    </w:r>
    <w:r w:rsidRPr="00CE2A3F">
      <w:rPr>
        <w:rFonts w:ascii="Arial" w:hAnsi="Arial" w:cs="Arial"/>
      </w:rPr>
      <w:t>-</w:t>
    </w:r>
    <w:r w:rsidR="005137D5">
      <w:rPr>
        <w:rFonts w:ascii="Arial" w:hAnsi="Arial" w:cs="Arial"/>
      </w:rPr>
      <w:t>28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9403C9A"/>
    <w:multiLevelType w:val="hybridMultilevel"/>
    <w:tmpl w:val="C8F0141E"/>
    <w:lvl w:ilvl="0" w:tplc="485444F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5"/>
  </w:num>
  <w:num w:numId="2">
    <w:abstractNumId w:val="24"/>
  </w:num>
  <w:num w:numId="3">
    <w:abstractNumId w:val="14"/>
  </w:num>
  <w:num w:numId="4">
    <w:abstractNumId w:val="27"/>
  </w:num>
  <w:num w:numId="5">
    <w:abstractNumId w:val="6"/>
  </w:num>
  <w:num w:numId="6">
    <w:abstractNumId w:val="17"/>
  </w:num>
  <w:num w:numId="7">
    <w:abstractNumId w:val="7"/>
  </w:num>
  <w:num w:numId="8">
    <w:abstractNumId w:val="5"/>
  </w:num>
  <w:num w:numId="9">
    <w:abstractNumId w:val="9"/>
  </w:num>
  <w:num w:numId="10">
    <w:abstractNumId w:val="26"/>
  </w:num>
  <w:num w:numId="11">
    <w:abstractNumId w:val="2"/>
  </w:num>
  <w:num w:numId="12">
    <w:abstractNumId w:val="13"/>
  </w:num>
  <w:num w:numId="13">
    <w:abstractNumId w:val="30"/>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
  </w:num>
  <w:num w:numId="19">
    <w:abstractNumId w:val="12"/>
  </w:num>
  <w:num w:numId="20">
    <w:abstractNumId w:val="18"/>
  </w:num>
  <w:num w:numId="21">
    <w:abstractNumId w:val="29"/>
  </w:num>
  <w:num w:numId="22">
    <w:abstractNumId w:val="22"/>
  </w:num>
  <w:num w:numId="23">
    <w:abstractNumId w:val="16"/>
  </w:num>
  <w:num w:numId="24">
    <w:abstractNumId w:val="28"/>
  </w:num>
  <w:num w:numId="25">
    <w:abstractNumId w:val="4"/>
  </w:num>
  <w:num w:numId="26">
    <w:abstractNumId w:val="15"/>
  </w:num>
  <w:num w:numId="27">
    <w:abstractNumId w:val="0"/>
  </w:num>
  <w:num w:numId="28">
    <w:abstractNumId w:val="23"/>
  </w:num>
  <w:num w:numId="29">
    <w:abstractNumId w:val="20"/>
  </w:num>
  <w:num w:numId="30">
    <w:abstractNumId w:val="8"/>
  </w:num>
  <w:num w:numId="31">
    <w:abstractNumId w:val="21"/>
  </w:num>
  <w:num w:numId="32">
    <w:abstractNumId w:val="1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16BAA"/>
    <w:rsid w:val="00022FAC"/>
    <w:rsid w:val="000232CD"/>
    <w:rsid w:val="00027490"/>
    <w:rsid w:val="00037626"/>
    <w:rsid w:val="00044837"/>
    <w:rsid w:val="00047F1C"/>
    <w:rsid w:val="00047FD3"/>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16BFF"/>
    <w:rsid w:val="00122FA2"/>
    <w:rsid w:val="001236AC"/>
    <w:rsid w:val="001371D5"/>
    <w:rsid w:val="00137F3E"/>
    <w:rsid w:val="00155ED2"/>
    <w:rsid w:val="001648F1"/>
    <w:rsid w:val="00165B98"/>
    <w:rsid w:val="0017355B"/>
    <w:rsid w:val="001B0D22"/>
    <w:rsid w:val="001B2564"/>
    <w:rsid w:val="001E1796"/>
    <w:rsid w:val="001E71A6"/>
    <w:rsid w:val="002005B8"/>
    <w:rsid w:val="00220CA9"/>
    <w:rsid w:val="002316EC"/>
    <w:rsid w:val="0023470E"/>
    <w:rsid w:val="00251190"/>
    <w:rsid w:val="00257329"/>
    <w:rsid w:val="002632FB"/>
    <w:rsid w:val="00291F75"/>
    <w:rsid w:val="00293FE2"/>
    <w:rsid w:val="002B1A18"/>
    <w:rsid w:val="002C57E1"/>
    <w:rsid w:val="002D1730"/>
    <w:rsid w:val="002D563E"/>
    <w:rsid w:val="002F0D56"/>
    <w:rsid w:val="002F2B7F"/>
    <w:rsid w:val="00314050"/>
    <w:rsid w:val="00324C09"/>
    <w:rsid w:val="00325BD5"/>
    <w:rsid w:val="00332B73"/>
    <w:rsid w:val="003725A6"/>
    <w:rsid w:val="00381B26"/>
    <w:rsid w:val="003853F9"/>
    <w:rsid w:val="003865B2"/>
    <w:rsid w:val="00386A58"/>
    <w:rsid w:val="003B1B12"/>
    <w:rsid w:val="003B3D8E"/>
    <w:rsid w:val="003C7D3B"/>
    <w:rsid w:val="003E22D0"/>
    <w:rsid w:val="003F2267"/>
    <w:rsid w:val="003F539D"/>
    <w:rsid w:val="003F6C10"/>
    <w:rsid w:val="0040340B"/>
    <w:rsid w:val="0040393E"/>
    <w:rsid w:val="0041624E"/>
    <w:rsid w:val="004303D0"/>
    <w:rsid w:val="00431A46"/>
    <w:rsid w:val="00442672"/>
    <w:rsid w:val="00444F48"/>
    <w:rsid w:val="00455E64"/>
    <w:rsid w:val="00472230"/>
    <w:rsid w:val="00477311"/>
    <w:rsid w:val="004823B4"/>
    <w:rsid w:val="00487C7F"/>
    <w:rsid w:val="004A0F8E"/>
    <w:rsid w:val="004A5B0A"/>
    <w:rsid w:val="004C07B5"/>
    <w:rsid w:val="004C6A46"/>
    <w:rsid w:val="004E4B95"/>
    <w:rsid w:val="004F2A4E"/>
    <w:rsid w:val="00502C00"/>
    <w:rsid w:val="00504A67"/>
    <w:rsid w:val="005137D5"/>
    <w:rsid w:val="00522E0B"/>
    <w:rsid w:val="00524D93"/>
    <w:rsid w:val="005251A1"/>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08DB"/>
    <w:rsid w:val="00651E9B"/>
    <w:rsid w:val="0065448E"/>
    <w:rsid w:val="00656899"/>
    <w:rsid w:val="00662BBC"/>
    <w:rsid w:val="0068761E"/>
    <w:rsid w:val="006A46AA"/>
    <w:rsid w:val="006B0187"/>
    <w:rsid w:val="006C7AD3"/>
    <w:rsid w:val="006D7A96"/>
    <w:rsid w:val="006E39E9"/>
    <w:rsid w:val="007058C7"/>
    <w:rsid w:val="00722A49"/>
    <w:rsid w:val="00723315"/>
    <w:rsid w:val="007251FE"/>
    <w:rsid w:val="00733C82"/>
    <w:rsid w:val="0074069B"/>
    <w:rsid w:val="00747919"/>
    <w:rsid w:val="00764564"/>
    <w:rsid w:val="0077444A"/>
    <w:rsid w:val="00775A86"/>
    <w:rsid w:val="007815B7"/>
    <w:rsid w:val="00793082"/>
    <w:rsid w:val="00797187"/>
    <w:rsid w:val="007A72BF"/>
    <w:rsid w:val="007A7552"/>
    <w:rsid w:val="007A7635"/>
    <w:rsid w:val="007B1162"/>
    <w:rsid w:val="007B6F33"/>
    <w:rsid w:val="007B7A99"/>
    <w:rsid w:val="007C13BC"/>
    <w:rsid w:val="007C4651"/>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D21C0"/>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3F8"/>
    <w:rsid w:val="009A2A37"/>
    <w:rsid w:val="009A4029"/>
    <w:rsid w:val="009B3DF2"/>
    <w:rsid w:val="009C0428"/>
    <w:rsid w:val="009D27A1"/>
    <w:rsid w:val="009D40AC"/>
    <w:rsid w:val="009E003C"/>
    <w:rsid w:val="009E46B4"/>
    <w:rsid w:val="009F64EE"/>
    <w:rsid w:val="00A145B4"/>
    <w:rsid w:val="00A1606F"/>
    <w:rsid w:val="00A334F7"/>
    <w:rsid w:val="00A468A0"/>
    <w:rsid w:val="00A47A88"/>
    <w:rsid w:val="00A51E53"/>
    <w:rsid w:val="00A5237A"/>
    <w:rsid w:val="00A53E98"/>
    <w:rsid w:val="00A5624C"/>
    <w:rsid w:val="00A63B5E"/>
    <w:rsid w:val="00A65177"/>
    <w:rsid w:val="00A82096"/>
    <w:rsid w:val="00A85AD9"/>
    <w:rsid w:val="00A97876"/>
    <w:rsid w:val="00AB454C"/>
    <w:rsid w:val="00AB6195"/>
    <w:rsid w:val="00AC05AF"/>
    <w:rsid w:val="00AC6852"/>
    <w:rsid w:val="00AD41F1"/>
    <w:rsid w:val="00AE05B3"/>
    <w:rsid w:val="00AE6A7C"/>
    <w:rsid w:val="00AF6CB0"/>
    <w:rsid w:val="00B23026"/>
    <w:rsid w:val="00B234EA"/>
    <w:rsid w:val="00B24E75"/>
    <w:rsid w:val="00B30EDC"/>
    <w:rsid w:val="00B31817"/>
    <w:rsid w:val="00B36E37"/>
    <w:rsid w:val="00B3762A"/>
    <w:rsid w:val="00B50BB6"/>
    <w:rsid w:val="00B77F2A"/>
    <w:rsid w:val="00B85E9B"/>
    <w:rsid w:val="00BA5EFA"/>
    <w:rsid w:val="00BB376D"/>
    <w:rsid w:val="00BD0B31"/>
    <w:rsid w:val="00BD376D"/>
    <w:rsid w:val="00BE176D"/>
    <w:rsid w:val="00BE2607"/>
    <w:rsid w:val="00C04362"/>
    <w:rsid w:val="00C0448E"/>
    <w:rsid w:val="00C54F05"/>
    <w:rsid w:val="00C75ADA"/>
    <w:rsid w:val="00C81A61"/>
    <w:rsid w:val="00CA0A01"/>
    <w:rsid w:val="00CA1A21"/>
    <w:rsid w:val="00CB7609"/>
    <w:rsid w:val="00CC1E52"/>
    <w:rsid w:val="00CD0B71"/>
    <w:rsid w:val="00CD1833"/>
    <w:rsid w:val="00CD3126"/>
    <w:rsid w:val="00CD7FF4"/>
    <w:rsid w:val="00CE2A3F"/>
    <w:rsid w:val="00CF7EE3"/>
    <w:rsid w:val="00D12787"/>
    <w:rsid w:val="00D267EB"/>
    <w:rsid w:val="00D4210E"/>
    <w:rsid w:val="00D42D80"/>
    <w:rsid w:val="00D43251"/>
    <w:rsid w:val="00D47293"/>
    <w:rsid w:val="00D64038"/>
    <w:rsid w:val="00D722BB"/>
    <w:rsid w:val="00D83FF5"/>
    <w:rsid w:val="00D87843"/>
    <w:rsid w:val="00DA3B99"/>
    <w:rsid w:val="00DA52CA"/>
    <w:rsid w:val="00DC6E0D"/>
    <w:rsid w:val="00DD4C4B"/>
    <w:rsid w:val="00DE5CEB"/>
    <w:rsid w:val="00DE5E55"/>
    <w:rsid w:val="00DF1422"/>
    <w:rsid w:val="00DF300C"/>
    <w:rsid w:val="00E008CF"/>
    <w:rsid w:val="00E20DC1"/>
    <w:rsid w:val="00E21835"/>
    <w:rsid w:val="00E22B1D"/>
    <w:rsid w:val="00E250F1"/>
    <w:rsid w:val="00E300AE"/>
    <w:rsid w:val="00E3035E"/>
    <w:rsid w:val="00E4499D"/>
    <w:rsid w:val="00E87CF2"/>
    <w:rsid w:val="00E93CBD"/>
    <w:rsid w:val="00E9558D"/>
    <w:rsid w:val="00EB0D26"/>
    <w:rsid w:val="00EB1AFC"/>
    <w:rsid w:val="00EC4814"/>
    <w:rsid w:val="00EC55C1"/>
    <w:rsid w:val="00EC65AF"/>
    <w:rsid w:val="00ED3710"/>
    <w:rsid w:val="00EF39C5"/>
    <w:rsid w:val="00F037CF"/>
    <w:rsid w:val="00F10468"/>
    <w:rsid w:val="00F17E3B"/>
    <w:rsid w:val="00F24D9D"/>
    <w:rsid w:val="00F24E03"/>
    <w:rsid w:val="00F2515C"/>
    <w:rsid w:val="00F26B7B"/>
    <w:rsid w:val="00F30D73"/>
    <w:rsid w:val="00F3314C"/>
    <w:rsid w:val="00F352AD"/>
    <w:rsid w:val="00F44973"/>
    <w:rsid w:val="00F47C69"/>
    <w:rsid w:val="00F47D8C"/>
    <w:rsid w:val="00F55604"/>
    <w:rsid w:val="00F77B72"/>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EF9C031D-9F36-474C-87B7-45CA030698A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3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qFormat/>
    <w:rsid w:val="00CD1833"/>
    <w:rPr>
      <w:rFonts w:ascii="Calibri" w:hAnsi="Calibri" w:eastAsia="Calibri"/>
      <w:lang w:eastAsia="en-US"/>
    </w:rPr>
  </w:style>
  <w:style w:type="character" w:styleId="Referencafusnote">
    <w:name w:val="footnote reference"/>
    <w:uiPriority w:val="99"/>
    <w:qFormat/>
    <w:rsid w:val="00CD1833"/>
    <w:rPr>
      <w:rFonts w:cs="Times New Roman"/>
      <w:vertAlign w:val="superscript"/>
    </w:rPr>
  </w:style>
  <w:style w:type="character" w:styleId="Sidrofusnote" w:customStyle="true">
    <w:name w:val="Sidro fusnote"/>
    <w:rsid w:val="0040340B"/>
    <w:rPr>
      <w:vertAlign w:val="superscript"/>
    </w:rPr>
  </w:style>
  <w:style w:type="paragraph" w:styleId="Default" w:customStyle="true">
    <w:name w:val="Default"/>
    <w:rsid w:val="00EB1AFC"/>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CA0A01"/>
    <w:rPr>
      <w:color w:val="808080"/>
      <w:bdr w:val="none" w:color="auto" w:sz="0" w:space="0"/>
      <w:shd w:val="clear" w:color="auto" w:fill="auto"/>
    </w:rPr>
  </w:style>
  <w:style w:type="character" w:styleId="eSPISCCParagraphDefaultFont" w:customStyle="true">
    <w:name w:val="eSPIS_CC_Paragraph Default Font"/>
    <w:basedOn w:val="Zadanifontodlomka"/>
    <w:rsid w:val="00CA0A0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A0A0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A0A0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A0A0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178080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3491143">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29. ožujka 2023.</izvorni_sadrzaj>
    <derivirana_varijabla naziv="DomainObject.StvarniPocetakDatum_1">29. ožujka 2023.</derivirana_varijabla>
  </DomainObject.StvarniPocetakDatum>
  <DomainObject.StvarniZavrsetakDatum>
    <izvorni_sadrzaj>29. ožujka 2023.</izvorni_sadrzaj>
    <derivirana_varijabla naziv="DomainObject.StvarniZavrsetakDatum_1">29. ožujka 2023.</derivirana_varijabla>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St-509/2021-28</izvorni_sadrzaj>
    <derivirana_varijabla naziv="DomainObject.Zapisnik.Oznaka_1">St-509/2021-28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2021.</izvorni_sadrzaj>
    <derivirana_varijabla naziv="DomainObject.Predmet.DatumIzradeOptuznogAkta_1">9. kolovoza 2021.</derivirana_varijabla>
  </DomainObject.Predmet.DatumIzradeOptuznogAkta>
  <DomainObject.Predmet.DatumIzradeOptuznogAktaFormated>
    <izvorni_sadrzaj>9.8.2021.</izvorni_sadrzaj>
    <derivirana_varijabla naziv="DomainObject.Predmet.DatumIzradeOptuznogAktaFormated_1">9.8.2021.</derivirana_varijabla>
  </DomainObject.Predmet.DatumIzradeOptuznogAktaFormated>
  <DomainObject.Predmet.DatumOsnivanja>
    <izvorni_sadrzaj>10. kolovoza 2021.</izvorni_sadrzaj>
    <derivirana_varijabla naziv="DomainObject.Predmet.DatumOsnivanja_1">10.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2021.</izvorni_sadrzaj>
    <derivirana_varijabla naziv="DomainObject.Predmet.DatumPrimitkaOptuznogAkta_1">9. kolovoza 2021.</derivirana_varijabla>
  </DomainObject.Predmet.DatumPrimitkaOptuznogAkta>
  <DomainObject.Predmet.DatumRjesavanja>
    <izvorni_sadrzaj>23. veljače 2022.</izvorni_sadrzaj>
    <derivirana_varijabla naziv="DomainObject.Predmet.DatumRjesavanja_1">23. veljače 2022.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St-509/2021</izvorni_sadrzaj>
    <derivirana_varijabla naziv="DomainObject.Predmet.OznakaBroj_1">St-509/2021</derivirana_varijabla>
  </DomainObject.Predmet.OznakaBroj>
  <DomainObject.Predmet.OznakaBrojOptuznogAkta>
    <izvorni_sadrzaj>04-06-21-4845</izvorni_sadrzaj>
    <derivirana_varijabla naziv="DomainObject.Predmet.OznakaBrojOptuznogAkta_1">04-06-21-4845</derivirana_varijabla>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29816457174</izvorni_sadrzaj>
    <derivirana_varijabla naziv="DomainObject.Predmet.PredmetRijesio.Oib_1">29816457174</derivirana_varijabla>
  </DomainObject.Predmet.PredmetRijesio.Oib>
  <DomainObject.Predmet.PredmetRijesio.Prezime>
    <izvorni_sadrzaj>KOVAČIĆ-MILKOVIĆ</izvorni_sadrzaj>
    <derivirana_varijabla naziv="DomainObject.Predmet.PredmetRijesio.Prezime_1">KOVAČIĆ-MILKOVIĆ</derivirana_varijabla>
  </DomainObject.Predmet.PredmetRijesio.Prezime>
  <DomainObject.Predmet.PrimjedbaSuca>
    <izvorni_sadrzaj/>
    <derivirana_varijabla naziv="DomainObject.Predmet.PrimjedbaSuca_1"/>
  </DomainObject.Predmet.PrimjedbaSuca>
  <DomainObject.Predmet.ProtustrankaFormated>
    <izvorni_sadrzaj>  ZMAJEVO OKO-ROGOZNICA  d.o.o.</izvorni_sadrzaj>
    <derivirana_varijabla naziv="DomainObject.Predmet.ProtustrankaFormated_1">  ZMAJEVO OKO-ROGOZNICA  d.o.o.</derivirana_varijabla>
  </DomainObject.Predmet.ProtustrankaFormated>
  <DomainObject.Predmet.ProtustrankaFormatedOIB>
    <izvorni_sadrzaj>  ZMAJEVO OKO-ROGOZNICA  d.o.o., OIB 19517378420</izvorni_sadrzaj>
    <derivirana_varijabla naziv="DomainObject.Predmet.ProtustrankaFormatedOIB_1">  ZMAJEVO OKO-ROGOZNICA  d.o.o., OIB 19517378420</derivirana_varijabla>
  </DomainObject.Predmet.ProtustrankaFormatedOIB>
  <DomainObject.Predmet.ProtustrankaFormatedWithAdress>
    <izvorni_sadrzaj> ZMAJEVO OKO-ROGOZNICA  d.o.o., Rogozničkih branitelja 47, 22202 Rogoznica</izvorni_sadrzaj>
    <derivirana_varijabla naziv="DomainObject.Predmet.ProtustrankaFormatedWithAdress_1"> ZMAJEVO OKO-ROGOZNICA  d.o.o., Rogozničkih branitelja 47, 22202 Rogoznica</derivirana_varijabla>
  </DomainObject.Predmet.ProtustrankaFormatedWithAdress>
  <DomainObject.Predmet.ProtustrankaFormatedWithAdressOIB>
    <izvorni_sadrzaj> ZMAJEVO OKO-ROGOZNICA  d.o.o., OIB 19517378420, Rogozničkih branitelja 47, 22202 Rogoznica</izvorni_sadrzaj>
    <derivirana_varijabla naziv="DomainObject.Predmet.ProtustrankaFormatedWithAdressOIB_1"> ZMAJEVO OKO-ROGOZNICA  d.o.o., OIB 19517378420, Rogozničkih branitelja 47, 22202 Rogoznica</derivirana_varijabla>
  </DomainObject.Predmet.ProtustrankaFormatedWithAdressOIB>
  <DomainObject.Predmet.ProtustrankaWithAdress>
    <izvorni_sadrzaj>ZMAJEVO OKO-ROGOZNICA  d.o.o. Rogozničkih branitelja 47, 22202 Rogoznica</izvorni_sadrzaj>
    <derivirana_varijabla naziv="DomainObject.Predmet.ProtustrankaWithAdress_1">ZMAJEVO OKO-ROGOZNICA  d.o.o. Rogozničkih branitelja 47, 22202 Rogoznica</derivirana_varijabla>
  </DomainObject.Predmet.ProtustrankaWithAdress>
  <DomainObject.Predmet.ProtustrankaWithAdressOIB>
    <izvorni_sadrzaj>ZMAJEVO OKO-ROGOZNICA  d.o.o., OIB 19517378420, Rogozničkih branitelja 47, 22202 Rogoznica</izvorni_sadrzaj>
    <derivirana_varijabla naziv="DomainObject.Predmet.ProtustrankaWithAdressOIB_1">ZMAJEVO OKO-ROGOZNICA  d.o.o., OIB 19517378420, Rogozničkih branitelja 47, 22202 Rogoznica</derivirana_varijabla>
  </DomainObject.Predmet.ProtustrankaWithAdressOIB>
  <DomainObject.Predmet.ProtustrankaNazivFormated>
    <izvorni_sadrzaj>ZMAJEVO OKO-ROGOZNICA  d.o.o.</izvorni_sadrzaj>
    <derivirana_varijabla naziv="DomainObject.Predmet.ProtustrankaNazivFormated_1">ZMAJEVO OKO-ROGOZNICA  d.o.o.</derivirana_varijabla>
  </DomainObject.Predmet.ProtustrankaNazivFormated>
  <DomainObject.Predmet.ProtustrankaNazivFormatedOIB>
    <izvorni_sadrzaj>ZMAJEVO OKO-ROGOZNICA  d.o.o., OIB 19517378420</izvorni_sadrzaj>
    <derivirana_varijabla naziv="DomainObject.Predmet.ProtustrankaNazivFormatedOIB_1">ZMAJEVO OKO-ROGOZNICA  d.o.o., OIB 19517378420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Željan Bego; Luka Marčić</izvorni_sadrzaj>
    <derivirana_varijabla naziv="DomainObject.Predmet.StrankaFormated_1">  Financijska agencija; Željan Bego; Luka Marčić</derivirana_varijabla>
  </DomainObject.Predmet.StrankaFormated>
  <DomainObject.Predmet.StrankaFormatedOIB>
    <izvorni_sadrzaj>  Financijska agencija, OIB 85821130368; Željan Bego, OIB 64057676530; Luka Marčić, OIB 96877768834</izvorni_sadrzaj>
    <derivirana_varijabla naziv="DomainObject.Predmet.StrankaFormatedOIB_1">  Financijska agencija, OIB 85821130368; Željan Bego, OIB 64057676530; Luka Marčić, OIB 96877768834</derivirana_varijabla>
  </DomainObject.Predmet.StrankaFormatedOIB>
  <DomainObject.Predmet.StrankaFormatedWithAdress>
    <izvorni_sadrzaj> Financijska agencija, PERIVOJ L.MARUNE 1, 22000 Šibenik; Željan Bego, Rogozničkih Branitelja 47, 22202 Rogoznica; Luka Marčić, Danilska 35, 22000 Šibenik</izvorni_sadrzaj>
    <derivirana_varijabla naziv="DomainObject.Predmet.StrankaFormatedWithAdress_1"> Financijska agencija, PERIVOJ L.MARUNE 1, 22000 Šibenik; Željan Bego, Rogozničkih Branitelja 47, 22202 Rogoznica; Luka Marčić, Danilska 35, 22000 Šibenik</derivirana_varijabla>
  </DomainObject.Predmet.StrankaFormatedWithAdress>
  <DomainObject.Predmet.StrankaFormatedWithAdressOIB>
    <izvorni_sadrzaj> Financijska agencija, OIB 85821130368, PERIVOJ L.MARUNE 1, 22000 Šibenik; Željan Bego, OIB 64057676530, Rogozničkih Branitelja 47, 22202 Rogoznica; Luka Marčić, OIB 96877768834, Danilska 35, 22000 Šibenik</izvorni_sadrzaj>
    <derivirana_varijabla naziv="DomainObject.Predmet.StrankaFormatedWithAdressOIB_1"> Financijska agencija, OIB 85821130368, PERIVOJ L.MARUNE 1, 22000 Šibenik; Željan Bego, OIB 64057676530, Rogozničkih Branitelja 47, 22202 Rogoznica; Luka Marčić, OIB 96877768834, Danilska 35, 22000 Šibenik</derivirana_varijabla>
  </DomainObject.Predmet.StrankaFormatedWithAdressOIB>
  <DomainObject.Predmet.StrankaWithAdress>
    <izvorni_sadrzaj>Financijska agencija PERIVOJ L.MARUNE 1,22000 Šibenik,Željan Bego Rogozničkih Branitelja 47,22202 Rogoznica,Luka Marčić Danilska 35,22000 Šibenik</izvorni_sadrzaj>
    <derivirana_varijabla naziv="DomainObject.Predmet.StrankaWithAdress_1">Financijska agencija PERIVOJ L.MARUNE 1,22000 Šibenik,Željan Bego Rogozničkih Branitelja 47,22202 Rogoznica,Luka Marčić Danilska 35,22000 Šibenik</derivirana_varijabla>
  </DomainObject.Predmet.StrankaWithAdress>
  <DomainObject.Predmet.StrankaWithAdressOIB>
    <izvorni_sadrzaj>Financijska agencija, OIB 85821130368, PERIVOJ L.MARUNE 1,22000 Šibenik,Željan Bego, OIB 64057676530, Rogozničkih Branitelja 47,22202 Rogoznica,Luka Marčić, OIB 96877768834, Danilska 35,22000 Šibenik</izvorni_sadrzaj>
    <derivirana_varijabla naziv="DomainObject.Predmet.StrankaWithAdressOIB_1">Financijska agencija, OIB 85821130368, PERIVOJ L.MARUNE 1,22000 Šibenik,Željan Bego, OIB 64057676530, Rogozničkih Branitelja 47,22202 Rogoznica,Luka Marčić, OIB 96877768834, Danilska 35,22000 Šibenik</derivirana_varijabla>
  </DomainObject.Predmet.StrankaWithAdressOIB>
  <DomainObject.Predmet.StrankaNazivFormated>
    <izvorni_sadrzaj>Financijska agencija,Željan Bego,Luka Marčić</izvorni_sadrzaj>
    <derivirana_varijabla naziv="DomainObject.Predmet.StrankaNazivFormated_1">Financijska agencija,Željan Bego,Luka Marčić</derivirana_varijabla>
  </DomainObject.Predmet.StrankaNazivFormated>
  <DomainObject.Predmet.StrankaNazivFormatedOIB>
    <izvorni_sadrzaj>Financijska agencija, OIB 85821130368,Željan Bego, OIB 64057676530,Luka Marčić, OIB 96877768834</izvorni_sadrzaj>
    <derivirana_varijabla naziv="DomainObject.Predmet.StrankaNazivFormatedOIB_1">Financijska agencija, OIB 85821130368,Željan Bego, OIB 64057676530,Luka Marčić, OIB 96877768834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Željan Bego</item>
      <item>Luka Marčić</item>
    </izvorni_sadrzaj>
    <derivirana_varijabla naziv="DomainObject.Predmet.StrankaListFormated_1">
      <item>Financijska agencija</item>
      <item>Željan Bego</item>
      <item>Luka Marčić</item>
    </derivirana_varijabla>
  </DomainObject.Predmet.StrankaListFormated>
  <DomainObject.Predmet.StrankaListFormatedOIB>
    <izvorni_sadrzaj>
      <item>Financijska agencija, OIB 85821130368</item>
      <item>Željan Bego, OIB 64057676530</item>
      <item>Luka Marčić, OIB 96877768834</item>
    </izvorni_sadrzaj>
    <derivirana_varijabla naziv="DomainObject.Predmet.StrankaListFormatedOIB_1">
      <item>Financijska agencija, OIB 85821130368</item>
      <item>Željan Bego, OIB 64057676530</item>
      <item>Luka Marčić, OIB 96877768834</item>
    </derivirana_varijabla>
  </DomainObject.Predmet.StrankaListFormatedOIB>
  <DomainObject.Predmet.StrankaListFormatedWithAdress>
    <izvorni_sadrzaj>
      <item>Financijska agencija, PERIVOJ L.MARUNE 1, 22000 Šibenik</item>
      <item>Željan Bego, Rogozničkih Branitelja 47, 22202 Rogoznica</item>
      <item>Luka Marčić, Danilska 35, 22000 Šibenik</item>
    </izvorni_sadrzaj>
    <derivirana_varijabla naziv="DomainObject.Predmet.StrankaListFormatedWithAdress_1">
      <item>Financijska agencija, PERIVOJ L.MARUNE 1, 22000 Šibenik</item>
      <item>Željan Bego, Rogozničkih Branitelja 47, 22202 Rogoznica</item>
      <item>Luka Marčić, Danilska 35, 22000 Šibenik</item>
    </derivirana_varijabla>
  </DomainObject.Predmet.StrankaListFormatedWithAdress>
  <DomainObject.Predmet.StrankaListFormatedWithAdressOIB>
    <izvorni_sadrzaj>
      <item>Financijska agencija, OIB 85821130368, PERIVOJ L.MARUNE 1, 22000 Šibenik</item>
      <item>Željan Bego, OIB 64057676530, Rogozničkih Branitelja 47, 22202 Rogoznica</item>
      <item>Luka Marčić, OIB 96877768834, Danilska 35, 22000 Šibenik</item>
    </izvorni_sadrzaj>
    <derivirana_varijabla naziv="DomainObject.Predmet.StrankaListFormatedWithAdressOIB_1">
      <item>Financijska agencija, OIB 85821130368, PERIVOJ L.MARUNE 1, 22000 Šibenik</item>
      <item>Željan Bego, OIB 64057676530, Rogozničkih Branitelja 47, 22202 Rogoznica</item>
      <item>Luka Marčić, OIB 96877768834, Danilska 35, 22000 Šibenik</item>
    </derivirana_varijabla>
  </DomainObject.Predmet.StrankaListFormatedWithAdressOIB>
  <DomainObject.Predmet.StrankaListNazivFormated>
    <izvorni_sadrzaj>
      <item>Financijska agencija</item>
      <item>Željan Bego</item>
      <item>Luka Marčić</item>
    </izvorni_sadrzaj>
    <derivirana_varijabla naziv="DomainObject.Predmet.StrankaListNazivFormated_1">
      <item>Financijska agencija</item>
      <item>Željan Bego</item>
      <item>Luka Marčić</item>
    </derivirana_varijabla>
  </DomainObject.Predmet.StrankaListNazivFormated>
  <DomainObject.Predmet.StrankaListNazivFormatedOIB>
    <izvorni_sadrzaj>
      <item>Financijska agencija, OIB 85821130368</item>
      <item>Željan Bego, OIB 64057676530</item>
      <item>Luka Marčić, OIB 96877768834</item>
    </izvorni_sadrzaj>
    <derivirana_varijabla naziv="DomainObject.Predmet.StrankaListNazivFormatedOIB_1">
      <item>Financijska agencija, OIB 85821130368</item>
      <item>Željan Bego, OIB 64057676530</item>
      <item>Luka Marčić, OIB 96877768834</item>
    </derivirana_varijabla>
  </DomainObject.Predmet.StrankaListNazivFormatedOIB>
  <DomainObject.Predmet.ProtuStrankaListFormated>
    <izvorni_sadrzaj>
      <item>ZMAJEVO OKO-ROGOZNICA  d.o.o.</item>
    </izvorni_sadrzaj>
    <derivirana_varijabla naziv="DomainObject.Predmet.ProtuStrankaListFormated_1">
      <item>ZMAJEVO OKO-ROGOZNICA  d.o.o.</item>
    </derivirana_varijabla>
  </DomainObject.Predmet.ProtuStrankaListFormated>
  <DomainObject.Predmet.ProtuStrankaListFormatedOIB>
    <izvorni_sadrzaj>
      <item>ZMAJEVO OKO-ROGOZNICA  d.o.o., OIB 19517378420</item>
    </izvorni_sadrzaj>
    <derivirana_varijabla naziv="DomainObject.Predmet.ProtuStrankaListFormatedOIB_1">
      <item>ZMAJEVO OKO-ROGOZNICA  d.o.o., OIB 19517378420</item>
    </derivirana_varijabla>
  </DomainObject.Predmet.ProtuStrankaListFormatedOIB>
  <DomainObject.Predmet.ProtuStrankaListFormatedWithAdress>
    <izvorni_sadrzaj>
      <item>ZMAJEVO OKO-ROGOZNICA  d.o.o., Rogozničkih branitelja 47, 22202 Rogoznica</item>
    </izvorni_sadrzaj>
    <derivirana_varijabla naziv="DomainObject.Predmet.ProtuStrankaListFormatedWithAdress_1">
      <item>ZMAJEVO OKO-ROGOZNICA  d.o.o., Rogozničkih branitelja 47, 22202 Rogoznica</item>
    </derivirana_varijabla>
  </DomainObject.Predmet.ProtuStrankaListFormatedWithAdress>
  <DomainObject.Predmet.ProtuStrankaListFormatedWithAdressOIB>
    <izvorni_sadrzaj>
      <item>ZMAJEVO OKO-ROGOZNICA  d.o.o., OIB 19517378420, Rogozničkih branitelja 47, 22202 Rogoznica</item>
    </izvorni_sadrzaj>
    <derivirana_varijabla naziv="DomainObject.Predmet.ProtuStrankaListFormatedWithAdressOIB_1">
      <item>ZMAJEVO OKO-ROGOZNICA  d.o.o., OIB 19517378420, Rogozničkih branitelja 47, 22202 Rogoznica</item>
    </derivirana_varijabla>
  </DomainObject.Predmet.ProtuStrankaListFormatedWithAdressOIB>
  <DomainObject.Predmet.ProtuStrankaListNazivFormated>
    <izvorni_sadrzaj>
      <item>ZMAJEVO OKO-ROGOZNICA  d.o.o.</item>
    </izvorni_sadrzaj>
    <derivirana_varijabla naziv="DomainObject.Predmet.ProtuStrankaListNazivFormated_1">
      <item>ZMAJEVO OKO-ROGOZNICA  d.o.o.</item>
    </derivirana_varijabla>
  </DomainObject.Predmet.ProtuStrankaListNazivFormated>
  <DomainObject.Predmet.ProtuStrankaListNazivFormatedOIB>
    <izvorni_sadrzaj>
      <item>ZMAJEVO OKO-ROGOZNICA  d.o.o., OIB 19517378420</item>
    </izvorni_sadrzaj>
    <derivirana_varijabla naziv="DomainObject.Predmet.ProtuStrankaListNazivFormatedOIB_1">
      <item>ZMAJEVO OKO-ROGOZNICA  d.o.o., OIB 19517378420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ožujka 2023.</izvorni_sadrzaj>
    <derivirana_varijabla naziv="DomainObject.Datum_1">29. ožujka 2023.</derivirana_varijabla>
  </DomainObject.Datum>
  <DomainObject.PoslovniBrojDokumenta>
    <izvorni_sadrzaj>St-509/2021-28</izvorni_sadrzaj>
    <derivirana_varijabla naziv="DomainObject.PoslovniBrojDokumenta_1">St-509/2021-28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ZMAJEVO OKO-ROGOZNICA  d.o.o.</izvorni_sadrzaj>
    <derivirana_varijabla naziv="DomainObject.Predmet.ProtustrankaIDrugi_1">ZMAJEVO OKO-ROGOZNICA  d.o.o.</derivirana_varijabla>
  </DomainObject.Predmet.ProtustrankaIDrugi>
  <DomainObject.Predmet.StrankaIDrugiAdressOIB>
    <izvorni_sadrzaj>Financijska agencija, OIB 85821130368, PERIVOJ L.MARUNE 1, 22000 Šibenik i dr.</izvorni_sadrzaj>
    <derivirana_varijabla naziv="DomainObject.Predmet.StrankaIDrugiAdressOIB_1">Financijska agencija, OIB 85821130368, PERIVOJ L.MARUNE 1, 22000 Šibenik i dr.</derivirana_varijabla>
  </DomainObject.Predmet.StrankaIDrugiAdressOIB>
  <DomainObject.Predmet.ProtustrankaIDrugiAdressOIB>
    <izvorni_sadrzaj>ZMAJEVO OKO-ROGOZNICA  d.o.o., OIB 19517378420, Rogozničkih branitelja 47, 22202 Rogoznica</izvorni_sadrzaj>
    <derivirana_varijabla naziv="DomainObject.Predmet.ProtustrankaIDrugiAdressOIB_1">ZMAJEVO OKO-ROGOZNICA  d.o.o., OIB 19517378420, Rogozničkih branitelja 47,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veljače 2022.</izvorni_sadrzaj>
    <derivirana_varijabla naziv="DomainObject.Predmet.OdlukaRjesenje.DatumDonosenjaOdluke_1">23. veljače 2022.</derivirana_varijabla>
  </DomainObject.Predmet.OdlukaRjesenje.DatumDonosenjaOdluke>
  <DomainObject.Predmet.OdlukaRjesenje.DatumPravomocnosti>
    <izvorni_sadrzaj>26. ožujka 2022.</izvorni_sadrzaj>
    <derivirana_varijabla naziv="DomainObject.Predmet.OdlukaRjesenje.DatumPravomocnosti_1">26. ožujka 2022.</derivirana_varijabla>
  </DomainObject.Predmet.OdlukaRjesenje.DatumPravomocnosti>
  <DomainObject.Predmet.OdlukaRjesenje.Oznaka>
    <izvorni_sadrzaj>St-509/2021-8</izvorni_sadrzaj>
    <derivirana_varijabla naziv="DomainObject.Predmet.OdlukaRjesenje.Oznaka_1">St-509/2021-8</derivirana_varijabla>
  </DomainObject.Predmet.OdlukaRjesenje.Oznaka>
  <DomainObject.Predmet.SudioniciListNaziv>
    <izvorni_sadrzaj>
      <item>ZMAJEVO OKO-ROGOZNICA  d.o.o.</item>
      <item>Financijska agencija</item>
      <item>Željan Bego</item>
      <item>Luka Marčić</item>
    </izvorni_sadrzaj>
    <derivirana_varijabla naziv="DomainObject.Predmet.SudioniciListNaziv_1">
      <item>ZMAJEVO OKO-ROGOZNICA  d.o.o.</item>
      <item>Financijska agencija</item>
      <item>Željan Bego</item>
      <item>Luka Marčić</item>
    </derivirana_varijabla>
  </DomainObject.Predmet.SudioniciListNaziv>
  <DomainObject.Predmet.SudioniciListAdressOIB>
    <izvorni_sadrzaj>
      <item>ZMAJEVO OKO-ROGOZNICA  d.o.o., OIB 19517378420, Rogozničkih branitelja 47,22202 Rogoznica</item>
      <item>Financijska agencija, OIB 85821130368, PERIVOJ L.MARUNE 1,22000 Šibenik</item>
      <item>Željan Bego, OIB 64057676530, Rogozničkih Branitelja 47,22202 Rogoznica</item>
      <item>Luka Marčić, OIB 96877768834, Danilska 35,22000 Šibenik</item>
    </izvorni_sadrzaj>
    <derivirana_varijabla naziv="DomainObject.Predmet.SudioniciListAdressOIB_1">
      <item>ZMAJEVO OKO-ROGOZNICA  d.o.o., OIB 19517378420, Rogozničkih branitelja 47,22202 Rogoznica</item>
      <item>Financijska agencija, OIB 85821130368, PERIVOJ L.MARUNE 1,22000 Šibenik</item>
      <item>Željan Bego, OIB 64057676530, Rogozničkih Branitelja 47,22202 Rogoznica</item>
      <item>Luka Marčić, OIB 96877768834, Danilska 35,22000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19517378420</item>
      <item>, OIB 85821130368</item>
      <item>, OIB 64057676530</item>
      <item>, OIB 96877768834</item>
    </izvorni_sadrzaj>
    <derivirana_varijabla naziv="DomainObject.Predmet.SudioniciListNazivOIB_1">
      <item>, OIB 19517378420</item>
      <item>, OIB 85821130368</item>
      <item>, OIB 64057676530</item>
      <item>, OIB 96877768834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Goričanec, OIB 54298525695, Avenija Marina Držića 4, p.p. 2 (PB 10151) , 10000 Zagreb</item>
    </izvorni_sadrzaj>
    <derivirana_varijabla naziv="DomainObject.Predmet.StecajniUpraviteljiListAddressOIB_1">
      <item>Karlo Goričanec, OIB 54298525695, Avenija Marina Držića 4, p.p. 2 (PB 10151)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kolovoza 2021.</izvorni_sadrzaj>
    <derivirana_varijabla naziv="DomainObject.Predmet.DatumPocetkaProcesa_1">10.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1096B9-4023-4773-9E7C-34832FF8F9A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1</properties:Pages>
  <properties:Words>121</properties:Words>
  <properties:Characters>704</properties:Characters>
  <properties:Lines>35</properties:Lines>
  <properties:Paragraphs>14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2023-03-29T07:16:00Z</dcterms:created>
  <dc:creator>Ardena Bajlo</dc:creator>
  <cp:lastModifiedBy>Ante Rubelj</cp:lastModifiedBy>
  <cp:lastPrinted>2023-03-29T06:15:00Z</cp:lastPrinted>
  <dcterms:modified xmlns:xsi="http://www.w3.org/2001/XMLSchema-instance" xsi:type="dcterms:W3CDTF">2023-03-29T11:35:00Z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St-509/2021-28 / Zapisnik - Ispitno ročište (1St-509-21 ispitno ZMAJEVO OKO-ROGOZNICA - 29.3.2023..docx)</vt:lpwstr>
  </prop:property>
  <prop:property fmtid="{D5CDD505-2E9C-101B-9397-08002B2CF9AE}" pid="4" name="CC_coloring">
    <vt:bool>false</vt:bool>
  </prop:property>
  <prop:property fmtid="{D5CDD505-2E9C-101B-9397-08002B2CF9AE}" pid="5" name="BrojStranica">
    <vt:i4>1</vt:i4>
  </prop:property>
</prop:Properties>
</file>